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Karim Said Past Performances (Highlights)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Concertos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English Chamber Orchestra</w:t>
      </w:r>
      <w:r>
        <w:rPr>
          <w:rtl w:val="0"/>
        </w:rPr>
        <w:t xml:space="preserve"> - </w:t>
      </w:r>
      <w:r>
        <w:rPr>
          <w:rtl w:val="0"/>
        </w:rPr>
        <w:t>Sir Colin Davis</w:t>
      </w:r>
      <w:r>
        <w:rPr>
          <w:rtl w:val="0"/>
        </w:rPr>
        <w:t>/</w:t>
      </w:r>
      <w:r>
        <w:rPr>
          <w:rtl w:val="0"/>
          <w:lang w:val="pt-PT"/>
        </w:rPr>
        <w:t>Barbican Centre</w:t>
      </w:r>
      <w:r>
        <w:rPr>
          <w:rtl w:val="0"/>
        </w:rPr>
        <w:t xml:space="preserve"> - </w:t>
      </w:r>
      <w:r>
        <w:rPr>
          <w:rtl w:val="0"/>
          <w:lang w:val="it-IT"/>
        </w:rPr>
        <w:t>London, UK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English Chamber Orchestra, Clark Rundell</w:t>
      </w:r>
      <w:r>
        <w:rPr>
          <w:rtl w:val="0"/>
        </w:rPr>
        <w:t>/</w:t>
      </w:r>
      <w:r>
        <w:rPr>
          <w:rtl w:val="0"/>
        </w:rPr>
        <w:t>Dubai Community Theatre and Arts Centre</w:t>
        <w:tab/>
      </w:r>
      <w:r>
        <w:rPr>
          <w:rtl w:val="0"/>
        </w:rPr>
        <w:t xml:space="preserve">- </w:t>
      </w:r>
      <w:r>
        <w:rPr>
          <w:rtl w:val="0"/>
          <w:lang w:val="pt-PT"/>
        </w:rPr>
        <w:t>UAE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Czech Philharmonic Strings - Musashino Concert Hall, Tokyo - Japan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European Union Youth Orchestra, </w:t>
      </w:r>
      <w:r>
        <w:rPr>
          <w:rtl w:val="0"/>
        </w:rPr>
        <w:t>Vasily Petrenko</w:t>
      </w:r>
      <w:r>
        <w:rPr>
          <w:rtl w:val="0"/>
        </w:rPr>
        <w:t>/</w:t>
      </w:r>
      <w:r>
        <w:rPr>
          <w:rtl w:val="0"/>
          <w:lang w:val="pt-PT"/>
        </w:rPr>
        <w:t>Dubai Opera Hous</w:t>
      </w:r>
      <w:r>
        <w:rPr>
          <w:rtl w:val="0"/>
        </w:rPr>
        <w:t xml:space="preserve">e - Dubai, UAE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On Tour with Daniel Barenboim </w:t>
      </w:r>
    </w:p>
    <w:p>
      <w:pPr>
        <w:pStyle w:val="Body"/>
        <w:numPr>
          <w:ilvl w:val="5"/>
          <w:numId w:val="2"/>
        </w:numPr>
        <w:bidi w:val="0"/>
      </w:pPr>
      <w:r>
        <w:rPr>
          <w:rtl w:val="0"/>
        </w:rPr>
        <w:t>Mozart</w:t>
      </w:r>
      <w:r>
        <w:rPr>
          <w:rtl w:val="0"/>
        </w:rPr>
        <w:t> </w:t>
      </w:r>
      <w:r>
        <w:rPr>
          <w:rtl w:val="0"/>
        </w:rPr>
        <w:t xml:space="preserve">Concerto for 3 </w:t>
      </w:r>
      <w:r>
        <w:rPr>
          <w:rtl w:val="0"/>
        </w:rPr>
        <w:t>P</w:t>
      </w:r>
      <w:r>
        <w:rPr>
          <w:rtl w:val="0"/>
          <w:lang w:val="pt-PT"/>
        </w:rPr>
        <w:t>ianos in F major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it-IT"/>
        </w:rPr>
        <w:t>Tivoli Concert Hall</w:t>
      </w:r>
      <w:r>
        <w:rPr>
          <w:rtl w:val="0"/>
        </w:rPr>
        <w:t xml:space="preserve"> - </w:t>
      </w:r>
      <w:r>
        <w:rPr>
          <w:rtl w:val="0"/>
          <w:lang w:val="da-DK"/>
        </w:rPr>
        <w:t>Copenhagen, Denmark</w:t>
        <w:tab/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</w:rPr>
        <w:t>Norske Opera House</w:t>
      </w:r>
      <w:r>
        <w:rPr>
          <w:rtl w:val="0"/>
        </w:rPr>
        <w:t xml:space="preserve"> - </w:t>
      </w:r>
      <w:r>
        <w:rPr>
          <w:rtl w:val="0"/>
        </w:rPr>
        <w:t>Oslo</w:t>
      </w:r>
      <w:r>
        <w:rPr>
          <w:rtl w:val="0"/>
        </w:rPr>
        <w:t xml:space="preserve">, </w:t>
      </w:r>
      <w:r>
        <w:rPr>
          <w:rtl w:val="0"/>
        </w:rPr>
        <w:t>Norway</w:t>
        <w:tab/>
        <w:tab/>
        <w:tab/>
        <w:tab/>
        <w:tab/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</w:rPr>
        <w:t>Great Hall of the Moscow Conservator</w:t>
      </w:r>
      <w:r>
        <w:rPr>
          <w:rtl w:val="0"/>
        </w:rPr>
        <w:t xml:space="preserve">y - </w:t>
      </w:r>
      <w:r>
        <w:rPr>
          <w:rtl w:val="0"/>
          <w:lang w:val="nl-NL"/>
        </w:rPr>
        <w:t>Russia</w:t>
        <w:tab/>
        <w:tab/>
        <w:tab/>
        <w:tab/>
        <w:tab/>
        <w:tab/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it-IT"/>
        </w:rPr>
        <w:t>Teatro alla Scala</w:t>
      </w:r>
      <w:r>
        <w:rPr>
          <w:rtl w:val="0"/>
        </w:rPr>
        <w:t xml:space="preserve"> - </w:t>
      </w:r>
      <w:r>
        <w:rPr>
          <w:rtl w:val="0"/>
        </w:rPr>
        <w:t>Milan</w:t>
      </w:r>
      <w:r>
        <w:rPr>
          <w:rtl w:val="0"/>
        </w:rPr>
        <w:t>, Italy</w:t>
      </w:r>
    </w:p>
    <w:p>
      <w:pPr>
        <w:pStyle w:val="Body"/>
        <w:numPr>
          <w:ilvl w:val="5"/>
          <w:numId w:val="2"/>
        </w:numPr>
        <w:bidi w:val="0"/>
      </w:pPr>
      <w:r>
        <w:rPr>
          <w:rtl w:val="0"/>
        </w:rPr>
        <w:t>Berg Chamber Concerto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de-DE"/>
        </w:rPr>
        <w:t>Staatsoper Unter Den Linden</w:t>
      </w:r>
      <w:r>
        <w:rPr>
          <w:rtl w:val="0"/>
        </w:rPr>
        <w:t xml:space="preserve"> - </w:t>
      </w:r>
      <w:r>
        <w:rPr>
          <w:rtl w:val="0"/>
        </w:rPr>
        <w:t>Berlin, Germany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de-DE"/>
        </w:rPr>
        <w:t>Philharmonie Esse</w:t>
      </w:r>
      <w:r>
        <w:rPr>
          <w:rtl w:val="0"/>
        </w:rPr>
        <w:t xml:space="preserve">n - </w:t>
      </w:r>
      <w:r>
        <w:rPr>
          <w:rtl w:val="0"/>
          <w:lang w:val="de-DE"/>
        </w:rPr>
        <w:t>Essen, Germany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</w:rPr>
        <w:t>Viktoria Hal</w:t>
      </w:r>
      <w:r>
        <w:rPr>
          <w:rtl w:val="0"/>
        </w:rPr>
        <w:t xml:space="preserve">l - </w:t>
      </w:r>
      <w:r>
        <w:rPr>
          <w:rtl w:val="0"/>
          <w:lang w:val="de-DE"/>
        </w:rPr>
        <w:t xml:space="preserve">Geneva, Switzerland 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de-DE"/>
        </w:rPr>
        <w:t>Mozarteum</w:t>
      </w:r>
      <w:r>
        <w:rPr>
          <w:rtl w:val="0"/>
        </w:rPr>
        <w:t xml:space="preserve"> - </w:t>
      </w:r>
      <w:r>
        <w:rPr>
          <w:rtl w:val="0"/>
          <w:lang w:val="de-DE"/>
        </w:rPr>
        <w:t>Salzburg, Austria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</w:rPr>
        <w:t>Royal Albert Hall</w:t>
      </w:r>
      <w:r>
        <w:rPr>
          <w:rtl w:val="0"/>
        </w:rPr>
        <w:t xml:space="preserve"> - </w:t>
      </w:r>
      <w:r>
        <w:rPr>
          <w:rtl w:val="0"/>
        </w:rPr>
        <w:t>BBC Proms</w:t>
      </w:r>
      <w:r>
        <w:rPr>
          <w:rtl w:val="0"/>
        </w:rPr>
        <w:t xml:space="preserve"> </w:t>
      </w:r>
      <w:r>
        <w:rPr>
          <w:rtl w:val="0"/>
          <w:lang w:val="it-IT"/>
        </w:rPr>
        <w:t>London, UK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fr-FR"/>
        </w:rPr>
        <w:t xml:space="preserve">Louvre Auditorium </w:t>
      </w:r>
      <w:r>
        <w:rPr>
          <w:rtl w:val="0"/>
        </w:rPr>
        <w:t xml:space="preserve">- </w:t>
      </w:r>
      <w:r>
        <w:rPr>
          <w:rtl w:val="0"/>
          <w:lang w:val="fr-FR"/>
        </w:rPr>
        <w:t>Paris, France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de-DE"/>
        </w:rPr>
        <w:t>Musikverein</w:t>
      </w:r>
      <w:r>
        <w:rPr>
          <w:rtl w:val="0"/>
        </w:rPr>
        <w:t xml:space="preserve"> - </w:t>
      </w:r>
      <w:r>
        <w:rPr>
          <w:rtl w:val="0"/>
          <w:lang w:val="it-IT"/>
        </w:rPr>
        <w:t>Vienna, Austria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pt-PT"/>
        </w:rPr>
        <w:t>Philharmonie</w:t>
        <w:tab/>
        <w:t>Berlin, Germany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</w:rPr>
        <w:t>KKL Concert Hall</w:t>
      </w:r>
      <w:r>
        <w:rPr>
          <w:rtl w:val="0"/>
        </w:rPr>
        <w:t xml:space="preserve"> - </w:t>
      </w:r>
      <w:r>
        <w:rPr>
          <w:rtl w:val="0"/>
          <w:lang w:val="da-DK"/>
        </w:rPr>
        <w:t>Lucerne, Swi</w:t>
      </w:r>
      <w:r>
        <w:rPr>
          <w:rtl w:val="0"/>
        </w:rPr>
        <w:t>t</w:t>
      </w:r>
      <w:r>
        <w:rPr>
          <w:rtl w:val="0"/>
          <w:lang w:val="nl-NL"/>
        </w:rPr>
        <w:t>zerland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it-IT"/>
        </w:rPr>
        <w:t xml:space="preserve">Simposio Teatro Central </w:t>
      </w:r>
      <w:r>
        <w:rPr>
          <w:rtl w:val="0"/>
        </w:rPr>
        <w:t xml:space="preserve">- </w:t>
      </w:r>
      <w:r>
        <w:rPr>
          <w:rtl w:val="0"/>
          <w:lang w:val="nl-NL"/>
        </w:rPr>
        <w:t>Seville, Spain</w:t>
        <w:tab/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fr-FR"/>
        </w:rPr>
        <w:t>Pierre Boulez Saal</w:t>
      </w:r>
      <w:r>
        <w:rPr>
          <w:rtl w:val="0"/>
        </w:rPr>
        <w:t xml:space="preserve"> (Opening Night)</w:t>
      </w:r>
      <w:r>
        <w:rPr>
          <w:rtl w:val="0"/>
        </w:rPr>
        <w:tab/>
        <w:t>Berlin, Germany</w:t>
      </w:r>
    </w:p>
    <w:p>
      <w:pPr>
        <w:pStyle w:val="Body"/>
        <w:numPr>
          <w:ilvl w:val="8"/>
          <w:numId w:val="2"/>
        </w:numPr>
        <w:bidi w:val="0"/>
      </w:pPr>
      <w:r>
        <w:rPr>
          <w:rtl w:val="0"/>
          <w:lang w:val="fr-FR"/>
        </w:rPr>
        <w:t>Parc du Ch</w:t>
      </w:r>
      <w:r>
        <w:rPr>
          <w:rtl w:val="0"/>
        </w:rPr>
        <w:t>â</w:t>
      </w:r>
      <w:r>
        <w:rPr>
          <w:rtl w:val="0"/>
          <w:lang w:val="fr-FR"/>
        </w:rPr>
        <w:t>teau de Florans</w:t>
      </w:r>
      <w:r>
        <w:rPr>
          <w:rtl w:val="0"/>
        </w:rPr>
        <w:t xml:space="preserve"> - </w:t>
      </w:r>
      <w:r>
        <w:rPr>
          <w:rtl w:val="0"/>
          <w:lang w:val="fr-FR"/>
        </w:rPr>
        <w:t>La Roque d'Anth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ron, France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Solo Recitals and Chamber Music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nl-NL"/>
        </w:rPr>
        <w:t>Bridgewater Hall</w:t>
      </w:r>
      <w:r>
        <w:rPr>
          <w:rtl w:val="0"/>
        </w:rPr>
        <w:t xml:space="preserve"> - </w:t>
      </w:r>
      <w:r>
        <w:rPr>
          <w:rtl w:val="0"/>
          <w:lang w:val="it-IT"/>
        </w:rPr>
        <w:t>Manchester, UK</w:t>
      </w:r>
      <w:r>
        <w:rPr>
          <w:rtl w:val="0"/>
        </w:rPr>
        <w:t xml:space="preserve"> (chamber Music with members of the Halle Orchestra)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Purcell Room, Southbank Centre</w:t>
      </w:r>
      <w:r>
        <w:rPr>
          <w:rtl w:val="0"/>
        </w:rPr>
        <w:t xml:space="preserve"> - London, UK (Solo Recitals)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Snape Maltings/Aldeburgh Festival - UK (Solo Recital)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Mozarteum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Salzburg, Austria </w:t>
      </w:r>
      <w:r>
        <w:rPr>
          <w:rtl w:val="0"/>
        </w:rPr>
        <w:t xml:space="preserve">(with </w:t>
      </w:r>
      <w:r>
        <w:rPr>
          <w:rtl w:val="0"/>
          <w:lang w:val="de-DE"/>
        </w:rPr>
        <w:t>Dorothea Roeschmann</w:t>
      </w:r>
      <w:r>
        <w:rPr>
          <w:rtl w:val="0"/>
        </w:rPr>
        <w:t xml:space="preserve"> at the </w:t>
      </w:r>
      <w:r>
        <w:rPr>
          <w:rtl w:val="0"/>
          <w:lang w:val="de-DE"/>
        </w:rPr>
        <w:t>Salzburg Festival</w:t>
      </w:r>
      <w:r>
        <w:rPr>
          <w:rtl w:val="0"/>
        </w:rPr>
        <w:t>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Kings Place</w:t>
      </w:r>
      <w:r>
        <w:rPr>
          <w:rtl w:val="0"/>
        </w:rPr>
        <w:t xml:space="preserve"> - </w:t>
      </w:r>
      <w:r>
        <w:rPr>
          <w:rtl w:val="0"/>
          <w:lang w:val="it-IT"/>
        </w:rPr>
        <w:t>London, UK</w:t>
      </w:r>
      <w:r>
        <w:rPr>
          <w:rtl w:val="0"/>
        </w:rPr>
        <w:t xml:space="preserve"> (Chamber Music)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The British Schoo</w:t>
      </w:r>
      <w:r>
        <w:rPr>
          <w:rtl w:val="0"/>
        </w:rPr>
        <w:t>l - A</w:t>
      </w:r>
      <w:r>
        <w:rPr>
          <w:rtl w:val="0"/>
          <w:lang w:val="es-ES_tradnl"/>
        </w:rPr>
        <w:t>bu Dhabi, UAE</w:t>
      </w:r>
      <w:r>
        <w:rPr>
          <w:rtl w:val="0"/>
        </w:rPr>
        <w:t xml:space="preserve"> (solo recital at the Abu Dhabi Festival)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Jang Cheon Art Hal</w:t>
      </w:r>
      <w:r>
        <w:rPr>
          <w:rtl w:val="0"/>
        </w:rPr>
        <w:t xml:space="preserve">l - </w:t>
      </w:r>
      <w:r>
        <w:rPr>
          <w:rtl w:val="0"/>
        </w:rPr>
        <w:t>Seoul</w:t>
      </w:r>
      <w:r>
        <w:rPr>
          <w:rtl w:val="0"/>
        </w:rPr>
        <w:t>, South Korea (Chamber Music)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nl-NL"/>
        </w:rPr>
        <w:t>Wesley Chappel</w:t>
      </w:r>
      <w:r>
        <w:rPr>
          <w:rtl w:val="0"/>
        </w:rPr>
        <w:t xml:space="preserve"> - </w:t>
      </w:r>
      <w:r>
        <w:rPr>
          <w:rtl w:val="0"/>
          <w:lang w:val="it-IT"/>
        </w:rPr>
        <w:t>Harrogate, UK</w:t>
      </w:r>
      <w:r>
        <w:rPr>
          <w:rtl w:val="0"/>
        </w:rPr>
        <w:t xml:space="preserve"> (Solo Recital)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fr-FR"/>
        </w:rPr>
        <w:t xml:space="preserve">Saint Denis </w:t>
      </w:r>
      <w:r>
        <w:rPr>
          <w:rtl w:val="0"/>
        </w:rPr>
        <w:t>F</w:t>
      </w:r>
      <w:r>
        <w:rPr>
          <w:rtl w:val="0"/>
          <w:lang w:val="it-IT"/>
        </w:rPr>
        <w:t>estival</w:t>
      </w:r>
      <w:r>
        <w:rPr>
          <w:rtl w:val="0"/>
        </w:rPr>
        <w:t xml:space="preserve"> -</w:t>
      </w:r>
      <w:r>
        <w:rPr>
          <w:rtl w:val="0"/>
          <w:lang w:val="fr-FR"/>
        </w:rPr>
        <w:t xml:space="preserve"> Paris</w:t>
      </w:r>
      <w:r>
        <w:rPr>
          <w:rtl w:val="0"/>
        </w:rPr>
        <w:t xml:space="preserve">, </w:t>
      </w:r>
      <w:r>
        <w:rPr>
          <w:rtl w:val="0"/>
          <w:lang w:val="fr-FR"/>
        </w:rPr>
        <w:t>France</w:t>
      </w:r>
      <w:r>
        <w:rPr>
          <w:rtl w:val="0"/>
        </w:rPr>
        <w:t xml:space="preserve"> (Chamber Music)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St. Martin in the Fields</w:t>
      </w:r>
      <w:r>
        <w:rPr>
          <w:rtl w:val="0"/>
        </w:rPr>
        <w:t xml:space="preserve"> -</w:t>
      </w:r>
      <w:r>
        <w:rPr>
          <w:rtl w:val="0"/>
          <w:lang w:val="it-IT"/>
        </w:rPr>
        <w:t xml:space="preserve"> London</w:t>
      </w:r>
      <w:r>
        <w:rPr>
          <w:rtl w:val="0"/>
        </w:rPr>
        <w:t xml:space="preserve">, UK (Chamber Music)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La Fenicie</w:t>
      </w:r>
      <w:r>
        <w:rPr>
          <w:rtl w:val="0"/>
        </w:rPr>
        <w:t xml:space="preserve"> - </w:t>
      </w:r>
      <w:r>
        <w:rPr>
          <w:rtl w:val="0"/>
        </w:rPr>
        <w:t>Venice, Italy</w:t>
      </w:r>
      <w:r>
        <w:rPr>
          <w:rtl w:val="0"/>
        </w:rPr>
        <w:t xml:space="preserve"> (Recital with Gabriel Croitoru)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Maffeiana Hall of the Philarmonic Theatre</w:t>
        <w:tab/>
        <w:t>Verona, Italy</w:t>
      </w:r>
      <w:r>
        <w:rPr>
          <w:rtl w:val="0"/>
        </w:rPr>
        <w:t xml:space="preserve"> </w:t>
      </w:r>
      <w:r>
        <w:rPr>
          <w:rtl w:val="0"/>
        </w:rPr>
        <w:t>(Recital with Gabriel Croitoru)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Auditorium Ra</w:t>
      </w:r>
      <w:r>
        <w:rPr>
          <w:rtl w:val="0"/>
        </w:rPr>
        <w:t xml:space="preserve">i - </w:t>
      </w:r>
      <w:r>
        <w:rPr>
          <w:rtl w:val="0"/>
        </w:rPr>
        <w:t>Turin, Italy (Recital with Gabriel Croitoru)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Amici Della Musica</w:t>
        <w:tab/>
      </w:r>
      <w:r>
        <w:rPr>
          <w:rtl w:val="0"/>
        </w:rPr>
        <w:t xml:space="preserve">- </w:t>
      </w:r>
      <w:r>
        <w:rPr>
          <w:rtl w:val="0"/>
          <w:lang w:val="it-IT"/>
        </w:rPr>
        <w:t>Palermo, Italy</w:t>
      </w:r>
      <w:r>
        <w:rPr>
          <w:rtl w:val="0"/>
        </w:rPr>
        <w:t xml:space="preserve"> (Chamber Music)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Barocksaal, Hotel B</w:t>
      </w:r>
      <w:r>
        <w:rPr>
          <w:rtl w:val="0"/>
        </w:rPr>
        <w:t>ä</w:t>
      </w:r>
      <w:r>
        <w:rPr>
          <w:rtl w:val="0"/>
        </w:rPr>
        <w:t>re</w:t>
      </w:r>
      <w:r>
        <w:rPr>
          <w:rtl w:val="0"/>
        </w:rPr>
        <w:t xml:space="preserve">n - </w:t>
      </w:r>
      <w:r>
        <w:rPr>
          <w:rtl w:val="0"/>
          <w:lang w:val="de-DE"/>
        </w:rPr>
        <w:t>Lagenthal</w:t>
      </w:r>
      <w:r>
        <w:rPr>
          <w:rtl w:val="0"/>
        </w:rPr>
        <w:t xml:space="preserve">, </w:t>
      </w:r>
      <w:r>
        <w:rPr>
          <w:rtl w:val="0"/>
          <w:lang w:val="de-DE"/>
        </w:rPr>
        <w:t>Switzerland</w:t>
      </w:r>
      <w:r>
        <w:rPr>
          <w:rtl w:val="0"/>
        </w:rPr>
        <w:t xml:space="preserve"> (Chamber Music)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St. John</w:t>
      </w:r>
      <w:r>
        <w:rPr>
          <w:rtl w:val="1"/>
        </w:rPr>
        <w:t>’</w:t>
      </w:r>
      <w:r>
        <w:rPr>
          <w:rtl w:val="0"/>
        </w:rPr>
        <w:t>s Smith Square</w:t>
      </w:r>
      <w:r>
        <w:rPr>
          <w:rtl w:val="0"/>
        </w:rPr>
        <w:t xml:space="preserve"> - </w:t>
      </w:r>
      <w:r>
        <w:rPr>
          <w:rtl w:val="0"/>
          <w:lang w:val="it-IT"/>
        </w:rPr>
        <w:t>London, UK</w:t>
      </w:r>
      <w:r>
        <w:rPr>
          <w:rtl w:val="0"/>
        </w:rPr>
        <w:t xml:space="preserve"> (Solo and Chamber Recital)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</w:t>
      </w:r>
      <w:r>
        <w:rPr>
          <w:rtl w:val="0"/>
        </w:rPr>
        <w:t>î</w:t>
      </w:r>
      <w:r>
        <w:rPr>
          <w:rtl w:val="0"/>
          <w:lang w:val="fr-FR"/>
        </w:rPr>
        <w:t>tre des Jacobins</w:t>
      </w:r>
      <w:r>
        <w:rPr>
          <w:rtl w:val="0"/>
        </w:rPr>
        <w:t xml:space="preserve"> - </w:t>
      </w:r>
      <w:r>
        <w:rPr>
          <w:rtl w:val="0"/>
          <w:lang w:val="fr-FR"/>
        </w:rPr>
        <w:t>Toulouse, France</w:t>
      </w:r>
      <w:r>
        <w:rPr>
          <w:rtl w:val="0"/>
        </w:rPr>
        <w:t xml:space="preserve"> (Solo Recital)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Beethovenhaus</w:t>
      </w:r>
      <w:r>
        <w:rPr>
          <w:rtl w:val="0"/>
        </w:rPr>
        <w:t xml:space="preserve"> - </w:t>
      </w:r>
      <w:r>
        <w:rPr>
          <w:rtl w:val="0"/>
        </w:rPr>
        <w:t>Bonn, Germany</w:t>
      </w:r>
      <w:r>
        <w:rPr>
          <w:rtl w:val="0"/>
        </w:rPr>
        <w:t xml:space="preserve"> (Solo and Chamber Music)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SAKIP SABANCI Museum: 'the Seed</w:t>
      </w:r>
      <w:r>
        <w:rPr>
          <w:rtl w:val="0"/>
        </w:rPr>
        <w:t xml:space="preserve">’ </w:t>
      </w:r>
      <w:r>
        <w:rPr>
          <w:rtl w:val="0"/>
        </w:rPr>
        <w:t xml:space="preserve">- </w:t>
      </w:r>
      <w:r>
        <w:rPr>
          <w:rtl w:val="0"/>
        </w:rPr>
        <w:t>Istanbul, Turkey</w:t>
      </w:r>
      <w:r>
        <w:rPr>
          <w:rtl w:val="0"/>
        </w:rPr>
        <w:t xml:space="preserve"> (Solo Recital)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Piano Salon Christofori</w:t>
      </w:r>
      <w:r>
        <w:rPr>
          <w:rtl w:val="0"/>
        </w:rPr>
        <w:t xml:space="preserve"> - </w:t>
      </w:r>
      <w:r>
        <w:rPr>
          <w:rtl w:val="0"/>
        </w:rPr>
        <w:t xml:space="preserve">Berlin, Germany </w:t>
      </w:r>
      <w:r>
        <w:rPr>
          <w:rtl w:val="0"/>
        </w:rPr>
        <w:t>(Solo Recitals)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Banff Residence </w:t>
      </w:r>
      <w:r>
        <w:rPr>
          <w:rtl w:val="0"/>
        </w:rPr>
        <w:t xml:space="preserve">- </w:t>
      </w:r>
      <w:r>
        <w:rPr>
          <w:rtl w:val="0"/>
          <w:lang w:val="es-ES_tradnl"/>
        </w:rPr>
        <w:t xml:space="preserve">Banff, Canada </w:t>
      </w:r>
      <w:r>
        <w:rPr>
          <w:rtl w:val="0"/>
        </w:rPr>
        <w:t>(Chamber Music)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Boulez Ensemble with Daniel Barenboim </w:t>
      </w:r>
    </w:p>
    <w:p>
      <w:pPr>
        <w:pStyle w:val="Body"/>
        <w:bidi w:val="0"/>
      </w:pPr>
      <w:r>
        <w:rPr>
          <w:rtl w:val="0"/>
        </w:rPr>
        <w:t xml:space="preserve">Boulez Sur Incises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it-IT"/>
        </w:rPr>
        <w:t>Teatro Colon</w:t>
      </w:r>
      <w:r>
        <w:rPr>
          <w:rtl w:val="0"/>
        </w:rPr>
        <w:t xml:space="preserve"> - </w:t>
      </w:r>
      <w:r>
        <w:rPr>
          <w:rtl w:val="0"/>
          <w:lang w:val="pt-PT"/>
        </w:rPr>
        <w:t>Buenos Aires - Argentina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Mozarteum</w:t>
      </w:r>
      <w:r>
        <w:rPr>
          <w:rtl w:val="0"/>
        </w:rPr>
        <w:t xml:space="preserve"> - </w:t>
      </w:r>
      <w:r>
        <w:rPr>
          <w:rtl w:val="0"/>
          <w:lang w:val="de-DE"/>
        </w:rPr>
        <w:t>Salzburg - Austria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de-DE"/>
        </w:rPr>
        <w:t>Musikverein</w:t>
      </w:r>
      <w:r>
        <w:rPr>
          <w:rtl w:val="0"/>
        </w:rPr>
        <w:t xml:space="preserve"> - </w:t>
      </w:r>
      <w:r>
        <w:rPr>
          <w:rtl w:val="0"/>
          <w:lang w:val="it-IT"/>
        </w:rPr>
        <w:t>Vienna, Austria</w:t>
        <w:tab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nl-NL"/>
        </w:rPr>
        <w:t>Pierre Boulez Saal (Opening Night)</w:t>
        <w:tab/>
        <w:t>Berlin, Germany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Philharmonie de Paris - France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Francesconi: Daedalus for Flute and Ensemble</w:t>
      </w:r>
      <w:r>
        <w:rPr>
          <w:rtl w:val="0"/>
        </w:rPr>
        <w:t xml:space="preserve"> (</w:t>
      </w:r>
      <w:r>
        <w:rPr>
          <w:rtl w:val="0"/>
        </w:rPr>
        <w:t>World Premiere</w:t>
      </w:r>
      <w:r>
        <w:rPr>
          <w:rtl w:val="0"/>
        </w:rPr>
        <w:t>) and Boulez Derive I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fr-FR"/>
        </w:rPr>
        <w:t>Pierre Boulez Saal</w:t>
      </w:r>
      <w:r>
        <w:rPr>
          <w:rtl w:val="0"/>
        </w:rPr>
        <w:t xml:space="preserve"> </w:t>
      </w:r>
      <w:r>
        <w:rPr>
          <w:rtl w:val="0"/>
        </w:rPr>
        <w:t>Berlin, Germany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Collaborative with Actors and Directors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Vanessa Redgrave: </w:t>
      </w:r>
      <w:r>
        <w:rPr>
          <w:rtl w:val="0"/>
        </w:rPr>
        <w:t xml:space="preserve">Theatre Royal </w:t>
      </w:r>
      <w:r>
        <w:rPr>
          <w:rtl w:val="0"/>
        </w:rPr>
        <w:t xml:space="preserve">- </w:t>
      </w:r>
      <w:r>
        <w:rPr>
          <w:rtl w:val="0"/>
        </w:rPr>
        <w:t>Brighton, UK</w:t>
      </w:r>
      <w:r>
        <w:rPr>
          <w:rtl w:val="0"/>
        </w:rPr>
        <w:t xml:space="preserve"> - staged performance with Vanessa Redgrave)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fr-FR"/>
        </w:rPr>
        <w:t>Patrice Ch</w:t>
      </w:r>
      <w:r>
        <w:rPr>
          <w:rtl w:val="0"/>
          <w:lang w:val="fr-FR"/>
        </w:rPr>
        <w:t>é</w:t>
      </w:r>
      <w:r>
        <w:rPr>
          <w:rtl w:val="0"/>
        </w:rPr>
        <w:t>reau</w:t>
      </w:r>
      <w:r>
        <w:rPr>
          <w:rtl w:val="0"/>
        </w:rPr>
        <w:t xml:space="preserve">: </w:t>
      </w:r>
      <w:r>
        <w:rPr>
          <w:rtl w:val="0"/>
          <w:lang w:val="fr-FR"/>
        </w:rPr>
        <w:t xml:space="preserve">Louvre Gallery &amp; Auditorium </w:t>
      </w:r>
      <w:r>
        <w:rPr>
          <w:rtl w:val="0"/>
        </w:rPr>
        <w:t xml:space="preserve">- </w:t>
      </w:r>
      <w:r>
        <w:rPr>
          <w:rtl w:val="0"/>
          <w:lang w:val="fr-FR"/>
        </w:rPr>
        <w:t>Paris, Franc</w:t>
      </w:r>
      <w:r>
        <w:rPr>
          <w:rtl w:val="0"/>
        </w:rPr>
        <w:t xml:space="preserve">e (staged performance of the Wesendonk Lieder by Wager with </w:t>
      </w:r>
      <w:r>
        <w:rPr>
          <w:rtl w:val="0"/>
          <w:lang w:val="it-IT"/>
        </w:rPr>
        <w:t>Waltraud Meier</w:t>
      </w:r>
      <w:r>
        <w:rPr>
          <w:rtl w:val="0"/>
        </w:rPr>
        <w:t>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Eirch Sidler </w:t>
      </w:r>
      <w:r>
        <w:rPr>
          <w:rtl w:val="0"/>
        </w:rPr>
        <w:t xml:space="preserve">: </w:t>
      </w:r>
      <w:r>
        <w:rPr>
          <w:rtl w:val="0"/>
          <w:lang w:val="de-DE"/>
        </w:rPr>
        <w:t>Deutsches Theater</w:t>
      </w:r>
      <w:r>
        <w:rPr>
          <w:rtl w:val="0"/>
        </w:rPr>
        <w:t xml:space="preserve"> - </w:t>
      </w:r>
      <w:r>
        <w:rPr>
          <w:rtl w:val="0"/>
        </w:rPr>
        <w:t>G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ttingen, Germany</w:t>
      </w:r>
      <w:r>
        <w:rPr>
          <w:rtl w:val="0"/>
        </w:rPr>
        <w:t xml:space="preserve">: </w:t>
      </w:r>
      <w:r>
        <w:rPr>
          <w:rtl w:val="0"/>
        </w:rPr>
        <w:t>‘</w:t>
      </w:r>
      <w:r>
        <w:rPr>
          <w:rtl w:val="0"/>
          <w:lang w:val="de-DE"/>
        </w:rPr>
        <w:t>Das Erdbeben in Chili</w:t>
      </w:r>
      <w:r>
        <w:rPr>
          <w:rtl w:val="0"/>
        </w:rPr>
        <w:t xml:space="preserve">’ </w:t>
      </w:r>
      <w:r>
        <w:rPr>
          <w:rtl w:val="0"/>
        </w:rPr>
        <w:t xml:space="preserve">with </w:t>
      </w:r>
      <w:r>
        <w:rPr>
          <w:rtl w:val="0"/>
          <w:lang w:val="de-DE"/>
        </w:rPr>
        <w:t>Rhea Richter</w:t>
      </w:r>
    </w:p>
    <w:p>
      <w:pPr>
        <w:pStyle w:val="Body"/>
        <w:bidi w:val="0"/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Radio Appearances</w:t>
      </w:r>
      <w:r>
        <w:rPr>
          <w:rFonts w:ascii="Helvetica" w:hAnsi="Helvetica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RBB: </w:t>
      </w: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Radio Berlin (CD of the Week twice)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BBC In Tune Several Times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Live Broadcast and subsequent broadcasts from BBC Proms 2009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fr-FR"/>
          <w14:textFill>
            <w14:solidFill>
              <w14:srgbClr w14:val="1D2228"/>
            </w14:solidFill>
          </w14:textFill>
        </w:rPr>
        <w:t>Radio France Classique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1D2228"/>
            </w14:solidFill>
          </w14:textFill>
        </w:rPr>
        <w:t>WDR</w:t>
      </w: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: Report on </w:t>
      </w:r>
      <w:r>
        <w:rPr>
          <w:rFonts w:ascii="Helvetica" w:hAnsi="Helvetica" w:hint="default"/>
          <w:outline w:val="0"/>
          <w:color w:val="1d2127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’</w:t>
      </w: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  <w:t>Legacy</w:t>
      </w:r>
      <w:r>
        <w:rPr>
          <w:rFonts w:ascii="Helvetica" w:hAnsi="Helvetica" w:hint="default"/>
          <w:outline w:val="0"/>
          <w:color w:val="1d2127"/>
          <w:sz w:val="22"/>
          <w:szCs w:val="22"/>
          <w:shd w:val="clear" w:color="auto" w:fill="ffffff"/>
          <w:rtl w:val="1"/>
          <w14:textFill>
            <w14:solidFill>
              <w14:srgbClr w14:val="1D2228"/>
            </w14:solidFill>
          </w14:textFill>
        </w:rPr>
        <w:t>’</w:t>
      </w:r>
    </w:p>
    <w:p>
      <w:pPr>
        <w:pStyle w:val="Default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</w:pPr>
      <w:r>
        <w:rPr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  <w:t xml:space="preserve">BR: </w:t>
      </w:r>
      <w:r>
        <w:rPr>
          <w:rStyle w:val="Hyperlink.0"/>
          <w:rFonts w:ascii="Helvetica" w:cs="Helvetica" w:hAnsi="Helvetica" w:eastAsia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  <w:instrText xml:space="preserve"> HYPERLINK "https://www.br-klassik.de/programm/radio/ausstrahlung-1588906.html"</w:instrText>
      </w:r>
      <w:r>
        <w:rPr>
          <w:rStyle w:val="Hyperlink.0"/>
          <w:rFonts w:ascii="Helvetica" w:cs="Helvetica" w:hAnsi="Helvetica" w:eastAsia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d2127"/>
          <w:sz w:val="22"/>
          <w:szCs w:val="22"/>
          <w:shd w:val="clear" w:color="auto" w:fill="ffffff"/>
          <w:rtl w:val="0"/>
          <w:lang w:val="de-DE"/>
          <w14:textFill>
            <w14:solidFill>
              <w14:srgbClr w14:val="1D2228"/>
            </w14:solidFill>
          </w14:textFill>
        </w:rPr>
        <w:t>Karim Said: SWEET SPOT. Neugierig auf Musik | Radio | BR-KLASSIK | Bayerischer Rundfunk</w:t>
      </w:r>
      <w:r>
        <w:rPr>
          <w:rFonts w:ascii="Helvetica" w:cs="Helvetica" w:hAnsi="Helvetica" w:eastAsia="Helvetica"/>
          <w:outline w:val="0"/>
          <w:color w:val="1d2127"/>
          <w:sz w:val="22"/>
          <w:szCs w:val="22"/>
          <w:shd w:val="clear" w:color="auto" w:fill="ffffff"/>
          <w:rtl w:val="0"/>
          <w14:textFill>
            <w14:solidFill>
              <w14:srgbClr w14:val="1D2228"/>
            </w14:solidFill>
          </w14:textFill>
        </w:rPr>
        <w:fldChar w:fldCharType="end" w:fldLock="0"/>
      </w:r>
    </w:p>
    <w:p>
      <w:pPr>
        <w:pStyle w:val="Body"/>
        <w:bidi w:val="0"/>
      </w:pPr>
    </w:p>
    <w:p>
      <w:pPr>
        <w:pStyle w:val="Default"/>
        <w:bidi w:val="0"/>
        <w:spacing w:before="100" w:after="10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en-US"/>
        </w:rPr>
        <w:t>Competition Prizes/ Awards/ Scholarships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1999 First prize at the 'Pro Piano International Competition' Bucharest, Romania 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2001 Second prize and 'Special Audience Award' at the 'Gradus ad Parnassum International Competition' Kaunas, Lithuania 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2002 Second prize at the Beethoven Intercollegiate Piano Competition London, UK  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2005 Best Performance of a 20th Century Work' and 'Special Audience' prizes at the 'Junior Franz Liszt International Competition' Weimar, Germany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2007/8 Cosmina &amp; Douglas Liversedge Award for the Best Pianist at Audition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2008/9 Hilda Day Prize for Classical Pianists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2008 Dorothy Bryant Award for Exceptional Promise in Piano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2009 Franz Reizenstein Prize for Piano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2009/10 Enescu Scholarship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2009/10 Special Award from HRH the Prince of Wales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2009 Mrs Doris Ethel Blake Prizes for Sight Reading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2009/10 Harriet Cohen Bach Prize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2009/10 Harold Craxton Prize for Chamber Music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2010 Eles Cross Modern Piano Prize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u w:color="000000"/>
          <w:vertAlign w:val="superscript"/>
          <w:rtl w:val="0"/>
          <w:lang w:val="en-US"/>
        </w:rPr>
        <w:t>nd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 Prize 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>‘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Highly Commended</w:t>
      </w:r>
      <w:r>
        <w:rPr>
          <w:rFonts w:ascii="Helvetica" w:hAnsi="Helvetica" w:hint="default"/>
          <w:sz w:val="22"/>
          <w:szCs w:val="22"/>
          <w:u w:color="000000"/>
          <w:rtl w:val="0"/>
          <w:lang w:val="en-US"/>
        </w:rPr>
        <w:t xml:space="preserve">’ </w:t>
      </w: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London  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2010 Greta Parkinson Prize for Piano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Full Scholarship for 2011/2012 to Study MA Course at the Royal Academy of Music.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2014: International Summer Academy Scholarship Concert, Uelzen, Germany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>2014: English Speaking Union Award to attend Prussia Cove IMS 2015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both"/>
        <w:rPr>
          <w:rFonts w:ascii="Helvetica" w:hAnsi="Helvetica"/>
          <w:sz w:val="22"/>
          <w:szCs w:val="22"/>
          <w:u w:color="000000"/>
          <w:rtl w:val="0"/>
          <w:lang w:val="en-US"/>
        </w:rPr>
      </w:pPr>
      <w:r>
        <w:rPr>
          <w:rFonts w:ascii="Helvetica" w:hAnsi="Helvetica"/>
          <w:sz w:val="22"/>
          <w:szCs w:val="22"/>
          <w:u w:color="000000"/>
          <w:rtl w:val="0"/>
          <w:lang w:val="en-US"/>
        </w:rPr>
        <w:t xml:space="preserve">2017: Associate of the Royal Academy of Music (ARAM)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tab/>
        <w:tab/>
        <w:tab/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  <w:r>
        <w:tab/>
        <w:tab/>
        <w:tab/>
      </w:r>
    </w:p>
    <w:p>
      <w:pPr>
        <w:pStyle w:val="Body"/>
        <w:bidi w:val="0"/>
      </w:pPr>
      <w:r>
        <w:tab/>
        <w:tab/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tab/>
        <w:tab/>
        <w:tab/>
        <w:tab/>
        <w:tab/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31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◦"/>
        <w:lvlJc w:val="left"/>
        <w:pPr>
          <w:ind w:left="203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◦"/>
        <w:lvlJc w:val="left"/>
        <w:pPr>
          <w:ind w:left="275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ind w:left="347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◦"/>
        <w:lvlJc w:val="left"/>
        <w:pPr>
          <w:ind w:left="419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◦"/>
        <w:lvlJc w:val="left"/>
        <w:pPr>
          <w:ind w:left="491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ind w:left="563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◦"/>
        <w:lvlJc w:val="left"/>
        <w:pPr>
          <w:ind w:left="6355" w:hanging="37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2127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ported Style 1">
    <w:name w:val="Imported Style 1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